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7D8" w:rsidRDefault="00FF57D8" w:rsidP="00FF57D8">
      <w:pPr>
        <w:tabs>
          <w:tab w:val="left" w:pos="-180"/>
        </w:tabs>
        <w:ind w:left="-360" w:firstLine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77950" cy="861695"/>
            <wp:effectExtent l="19050" t="0" r="0" b="0"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861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7D8" w:rsidRPr="00314859" w:rsidRDefault="00FF57D8" w:rsidP="00FF57D8">
      <w:pPr>
        <w:tabs>
          <w:tab w:val="left" w:pos="-180"/>
        </w:tabs>
        <w:ind w:left="-360" w:firstLine="360"/>
        <w:jc w:val="center"/>
        <w:rPr>
          <w:rFonts w:ascii="Tahoma" w:hAnsi="Tahoma"/>
          <w:sz w:val="20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ascii="Tahoma" w:hAnsi="Tahoma"/>
          <w:sz w:val="20"/>
          <w:lang w:val="en-US"/>
        </w:rPr>
      </w:pPr>
    </w:p>
    <w:p w:rsidR="00FF57D8" w:rsidRDefault="00FF57D8" w:rsidP="00FF57D8">
      <w:pPr>
        <w:tabs>
          <w:tab w:val="left" w:pos="0"/>
        </w:tabs>
        <w:jc w:val="center"/>
        <w:rPr>
          <w:rFonts w:eastAsia="Batang"/>
          <w:b/>
          <w:sz w:val="30"/>
          <w:szCs w:val="30"/>
        </w:rPr>
      </w:pPr>
      <w:r>
        <w:rPr>
          <w:rFonts w:eastAsia="Batang"/>
          <w:b/>
          <w:sz w:val="30"/>
          <w:szCs w:val="30"/>
        </w:rPr>
        <w:t>ОБЩИНА ПЛОВДИВ</w:t>
      </w:r>
    </w:p>
    <w:p w:rsidR="00FF57D8" w:rsidRPr="00CB50B5" w:rsidRDefault="00FF57D8" w:rsidP="00FF57D8">
      <w:pPr>
        <w:tabs>
          <w:tab w:val="left" w:pos="-540"/>
        </w:tabs>
        <w:ind w:right="332"/>
        <w:jc w:val="center"/>
        <w:rPr>
          <w:sz w:val="14"/>
          <w:szCs w:val="14"/>
          <w:lang w:val="ru-RU"/>
        </w:rPr>
      </w:pPr>
      <w:r>
        <w:rPr>
          <w:sz w:val="14"/>
          <w:szCs w:val="14"/>
        </w:rPr>
        <w:t xml:space="preserve">Пловдив, 4000, </w:t>
      </w:r>
      <w:proofErr w:type="spellStart"/>
      <w:r>
        <w:rPr>
          <w:sz w:val="14"/>
          <w:szCs w:val="14"/>
        </w:rPr>
        <w:t>пл</w:t>
      </w:r>
      <w:proofErr w:type="spellEnd"/>
      <w:r>
        <w:rPr>
          <w:sz w:val="14"/>
          <w:szCs w:val="14"/>
        </w:rPr>
        <w:t>, “Стефан Стамболов” №1         тел: (032) 656 701, факс: (032) 656</w:t>
      </w:r>
      <w:r w:rsidR="00C110BB">
        <w:rPr>
          <w:sz w:val="14"/>
          <w:szCs w:val="14"/>
        </w:rPr>
        <w:t> </w:t>
      </w:r>
      <w:r>
        <w:rPr>
          <w:sz w:val="14"/>
          <w:szCs w:val="14"/>
        </w:rPr>
        <w:t>703</w:t>
      </w:r>
    </w:p>
    <w:p w:rsidR="00FF57D8" w:rsidRDefault="00FF57D8" w:rsidP="00FF57D8">
      <w:pPr>
        <w:pBdr>
          <w:top w:val="single" w:sz="4" w:space="1" w:color="auto"/>
        </w:pBdr>
        <w:tabs>
          <w:tab w:val="left" w:pos="0"/>
        </w:tabs>
        <w:jc w:val="center"/>
        <w:rPr>
          <w:sz w:val="14"/>
          <w:szCs w:val="14"/>
        </w:rPr>
      </w:pPr>
    </w:p>
    <w:p w:rsidR="003C5A03" w:rsidRDefault="00CC1086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</w:t>
      </w:r>
    </w:p>
    <w:p w:rsidR="003C5A03" w:rsidRDefault="003C5A03" w:rsidP="00CC1086">
      <w:pPr>
        <w:rPr>
          <w:sz w:val="14"/>
          <w:szCs w:val="14"/>
        </w:rPr>
      </w:pPr>
    </w:p>
    <w:p w:rsidR="003C5A03" w:rsidRDefault="003C5A03" w:rsidP="00CC108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</w:t>
      </w:r>
      <w:r w:rsidR="00CC1086">
        <w:rPr>
          <w:sz w:val="14"/>
          <w:szCs w:val="14"/>
        </w:rPr>
        <w:t xml:space="preserve">                 </w:t>
      </w:r>
    </w:p>
    <w:p w:rsidR="00FF57D8" w:rsidRDefault="003C5A03" w:rsidP="00CC1086">
      <w:pPr>
        <w:rPr>
          <w:b/>
          <w:sz w:val="36"/>
          <w:szCs w:val="36"/>
        </w:rPr>
      </w:pPr>
      <w:r>
        <w:rPr>
          <w:sz w:val="14"/>
          <w:szCs w:val="14"/>
        </w:rPr>
        <w:t xml:space="preserve">                                                          </w:t>
      </w:r>
      <w:r w:rsidR="00FF57D8" w:rsidRPr="00FF57D8">
        <w:rPr>
          <w:b/>
          <w:sz w:val="36"/>
          <w:szCs w:val="36"/>
        </w:rPr>
        <w:t>ОБЯСНИТЕЛНА ЗАПИСКА</w:t>
      </w:r>
    </w:p>
    <w:p w:rsidR="005B488B" w:rsidRDefault="00AA6F6C" w:rsidP="00FF57D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КЪМ 30</w:t>
      </w:r>
      <w:bookmarkStart w:id="0" w:name="_GoBack"/>
      <w:bookmarkEnd w:id="0"/>
      <w:r w:rsidR="00093D3A">
        <w:rPr>
          <w:b/>
          <w:sz w:val="36"/>
          <w:szCs w:val="36"/>
        </w:rPr>
        <w:t>.04</w:t>
      </w:r>
      <w:r w:rsidR="005B488B">
        <w:rPr>
          <w:b/>
          <w:sz w:val="36"/>
          <w:szCs w:val="36"/>
        </w:rPr>
        <w:t>.2026г.</w:t>
      </w:r>
    </w:p>
    <w:p w:rsidR="003C5A03" w:rsidRDefault="003C5A03" w:rsidP="00FF57D8">
      <w:pPr>
        <w:jc w:val="center"/>
        <w:rPr>
          <w:b/>
          <w:sz w:val="36"/>
          <w:szCs w:val="36"/>
        </w:rPr>
      </w:pPr>
    </w:p>
    <w:p w:rsidR="003C5A03" w:rsidRPr="00FF57D8" w:rsidRDefault="003C5A03" w:rsidP="00FF57D8">
      <w:pPr>
        <w:jc w:val="center"/>
        <w:rPr>
          <w:b/>
          <w:sz w:val="36"/>
          <w:szCs w:val="36"/>
        </w:rPr>
      </w:pPr>
    </w:p>
    <w:p w:rsidR="00FF57D8" w:rsidRDefault="00FF57D8" w:rsidP="00FF57D8">
      <w:pPr>
        <w:jc w:val="both"/>
        <w:rPr>
          <w:sz w:val="28"/>
          <w:szCs w:val="28"/>
        </w:rPr>
      </w:pPr>
    </w:p>
    <w:p w:rsidR="00FF57D8" w:rsidRDefault="00FF57D8" w:rsidP="00B80316">
      <w:pPr>
        <w:spacing w:line="276" w:lineRule="auto"/>
        <w:ind w:firstLine="426"/>
        <w:jc w:val="both"/>
        <w:rPr>
          <w:sz w:val="28"/>
          <w:szCs w:val="28"/>
        </w:rPr>
      </w:pPr>
      <w:r w:rsidRPr="00FF57D8">
        <w:rPr>
          <w:sz w:val="28"/>
          <w:szCs w:val="28"/>
        </w:rPr>
        <w:t>Разликата по параграф 6</w:t>
      </w:r>
      <w:r w:rsidR="00C07B37">
        <w:rPr>
          <w:sz w:val="28"/>
          <w:szCs w:val="28"/>
        </w:rPr>
        <w:t>1</w:t>
      </w:r>
      <w:r w:rsidRPr="00FF57D8">
        <w:rPr>
          <w:sz w:val="28"/>
          <w:szCs w:val="28"/>
        </w:rPr>
        <w:t xml:space="preserve">-00 </w:t>
      </w:r>
      <w:r w:rsidR="00C07B37">
        <w:rPr>
          <w:sz w:val="28"/>
          <w:szCs w:val="28"/>
        </w:rPr>
        <w:t>в</w:t>
      </w:r>
      <w:r w:rsidRPr="00FF57D8">
        <w:rPr>
          <w:sz w:val="28"/>
          <w:szCs w:val="28"/>
        </w:rPr>
        <w:t xml:space="preserve"> отчета за касовото изпълнение  на бюджета</w:t>
      </w:r>
      <w:r w:rsidR="003C5A03">
        <w:rPr>
          <w:sz w:val="28"/>
          <w:szCs w:val="28"/>
        </w:rPr>
        <w:t xml:space="preserve"> и контролни данни на Министерството на финансите</w:t>
      </w:r>
      <w:r w:rsidR="00DF3F4E">
        <w:rPr>
          <w:sz w:val="28"/>
          <w:szCs w:val="28"/>
        </w:rPr>
        <w:t xml:space="preserve"> в размер на </w:t>
      </w:r>
      <w:r w:rsidR="00DB24D1">
        <w:rPr>
          <w:sz w:val="28"/>
          <w:szCs w:val="28"/>
        </w:rPr>
        <w:t>50 400</w:t>
      </w:r>
      <w:r w:rsidR="00C110BB">
        <w:rPr>
          <w:sz w:val="28"/>
          <w:szCs w:val="28"/>
        </w:rPr>
        <w:t>.00</w:t>
      </w:r>
      <w:r w:rsidR="00AA7748">
        <w:rPr>
          <w:sz w:val="28"/>
          <w:szCs w:val="28"/>
        </w:rPr>
        <w:t xml:space="preserve"> евро</w:t>
      </w:r>
      <w:r w:rsidR="005B488B">
        <w:rPr>
          <w:sz w:val="28"/>
          <w:szCs w:val="28"/>
        </w:rPr>
        <w:t xml:space="preserve"> , се формира от</w:t>
      </w:r>
      <w:r w:rsidR="0018053F">
        <w:rPr>
          <w:sz w:val="28"/>
          <w:szCs w:val="28"/>
        </w:rPr>
        <w:t>:</w:t>
      </w:r>
    </w:p>
    <w:p w:rsidR="005F3777" w:rsidRDefault="005F3777" w:rsidP="00B80316">
      <w:pPr>
        <w:spacing w:line="276" w:lineRule="auto"/>
        <w:jc w:val="both"/>
        <w:rPr>
          <w:sz w:val="28"/>
          <w:szCs w:val="28"/>
        </w:rPr>
      </w:pPr>
    </w:p>
    <w:p w:rsidR="005B488B" w:rsidRPr="005B488B" w:rsidRDefault="005B488B" w:rsidP="005B488B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По закона за управление на отпадъците, по чл.60 и чл.64</w:t>
      </w:r>
    </w:p>
    <w:p w:rsidR="00EC126A" w:rsidRDefault="00DF3F4E" w:rsidP="005B488B">
      <w:pPr>
        <w:pStyle w:val="a7"/>
        <w:spacing w:line="276" w:lineRule="auto"/>
        <w:ind w:left="786"/>
        <w:jc w:val="both"/>
        <w:rPr>
          <w:sz w:val="28"/>
          <w:szCs w:val="28"/>
        </w:rPr>
      </w:pPr>
      <w:r w:rsidRPr="005B488B">
        <w:rPr>
          <w:sz w:val="28"/>
          <w:szCs w:val="28"/>
        </w:rPr>
        <w:t xml:space="preserve"> – </w:t>
      </w:r>
      <w:r w:rsidR="005B488B">
        <w:rPr>
          <w:sz w:val="28"/>
          <w:szCs w:val="28"/>
        </w:rPr>
        <w:t xml:space="preserve">преведени финансови средства, обезпечения и отчисления от общини, изисквани при депониране на отпадъци по чл.60 и чл.64 от Закона за управление на отпадъците представлява - </w:t>
      </w:r>
      <w:r w:rsidR="00DB24D1">
        <w:rPr>
          <w:sz w:val="28"/>
          <w:szCs w:val="28"/>
        </w:rPr>
        <w:t>67</w:t>
      </w:r>
      <w:r w:rsidR="00AA7748" w:rsidRPr="005B488B">
        <w:rPr>
          <w:sz w:val="28"/>
          <w:szCs w:val="28"/>
        </w:rPr>
        <w:t xml:space="preserve"> </w:t>
      </w:r>
      <w:r w:rsidR="00DB24D1">
        <w:rPr>
          <w:sz w:val="28"/>
          <w:szCs w:val="28"/>
        </w:rPr>
        <w:t>215</w:t>
      </w:r>
      <w:r w:rsidR="00C110BB" w:rsidRPr="005B488B">
        <w:rPr>
          <w:sz w:val="28"/>
          <w:szCs w:val="28"/>
        </w:rPr>
        <w:t>.00</w:t>
      </w:r>
      <w:r w:rsidR="00AA7748" w:rsidRPr="005B488B">
        <w:rPr>
          <w:sz w:val="28"/>
          <w:szCs w:val="28"/>
        </w:rPr>
        <w:t xml:space="preserve"> евро</w:t>
      </w:r>
      <w:r w:rsidR="0018053F" w:rsidRPr="005B488B">
        <w:rPr>
          <w:sz w:val="28"/>
          <w:szCs w:val="28"/>
        </w:rPr>
        <w:t>.</w:t>
      </w:r>
    </w:p>
    <w:p w:rsidR="00B65000" w:rsidRPr="005B488B" w:rsidRDefault="00B65000" w:rsidP="005B488B">
      <w:pPr>
        <w:pStyle w:val="a7"/>
        <w:spacing w:line="276" w:lineRule="auto"/>
        <w:ind w:left="786"/>
        <w:jc w:val="both"/>
        <w:rPr>
          <w:sz w:val="28"/>
          <w:szCs w:val="28"/>
          <w:lang w:val="en-US"/>
        </w:rPr>
      </w:pPr>
    </w:p>
    <w:p w:rsidR="00672A3D" w:rsidRPr="005B488B" w:rsidRDefault="002C68C4" w:rsidP="005B488B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Предоставен трансфер </w:t>
      </w:r>
      <w:r w:rsidR="005B488B">
        <w:rPr>
          <w:sz w:val="28"/>
          <w:szCs w:val="28"/>
        </w:rPr>
        <w:t xml:space="preserve"> от отдел</w:t>
      </w:r>
      <w:r w:rsidR="00B65000">
        <w:rPr>
          <w:sz w:val="28"/>
          <w:szCs w:val="28"/>
        </w:rPr>
        <w:t xml:space="preserve"> </w:t>
      </w:r>
      <w:r w:rsidR="005B488B">
        <w:rPr>
          <w:sz w:val="28"/>
          <w:szCs w:val="28"/>
        </w:rPr>
        <w:t>“Култура,</w:t>
      </w:r>
      <w:r w:rsidR="00B65000">
        <w:rPr>
          <w:sz w:val="28"/>
          <w:szCs w:val="28"/>
        </w:rPr>
        <w:t xml:space="preserve"> </w:t>
      </w:r>
      <w:r w:rsidR="005B488B">
        <w:rPr>
          <w:sz w:val="28"/>
          <w:szCs w:val="28"/>
        </w:rPr>
        <w:t>археология и културно наследство</w:t>
      </w:r>
      <w:r w:rsidR="00B65000">
        <w:rPr>
          <w:sz w:val="28"/>
          <w:szCs w:val="28"/>
        </w:rPr>
        <w:t>“ Община Пловдив на:</w:t>
      </w:r>
    </w:p>
    <w:p w:rsidR="00ED26F7" w:rsidRDefault="00ED26F7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B65000">
        <w:rPr>
          <w:sz w:val="28"/>
          <w:szCs w:val="28"/>
        </w:rPr>
        <w:t xml:space="preserve"> ДТ „ Н.О. </w:t>
      </w:r>
      <w:proofErr w:type="spellStart"/>
      <w:r w:rsidRPr="00B65000">
        <w:rPr>
          <w:sz w:val="28"/>
          <w:szCs w:val="28"/>
        </w:rPr>
        <w:t>Масалитинов</w:t>
      </w:r>
      <w:proofErr w:type="spellEnd"/>
      <w:r w:rsidRPr="00B65000">
        <w:rPr>
          <w:sz w:val="28"/>
          <w:szCs w:val="28"/>
        </w:rPr>
        <w:t xml:space="preserve">“ </w:t>
      </w:r>
      <w:r w:rsidR="009E5993" w:rsidRPr="00B65000">
        <w:rPr>
          <w:sz w:val="28"/>
          <w:szCs w:val="28"/>
        </w:rPr>
        <w:t>– (-)</w:t>
      </w:r>
      <w:r w:rsidRPr="00B65000">
        <w:rPr>
          <w:sz w:val="28"/>
          <w:szCs w:val="28"/>
        </w:rPr>
        <w:t xml:space="preserve"> </w:t>
      </w:r>
      <w:r w:rsidRPr="00B65000">
        <w:rPr>
          <w:sz w:val="28"/>
          <w:szCs w:val="28"/>
          <w:lang w:val="en-US"/>
        </w:rPr>
        <w:t xml:space="preserve"> </w:t>
      </w:r>
      <w:r w:rsidR="00E7019B">
        <w:rPr>
          <w:sz w:val="28"/>
          <w:szCs w:val="28"/>
        </w:rPr>
        <w:t>6815</w:t>
      </w:r>
      <w:r w:rsidRPr="00B65000">
        <w:rPr>
          <w:sz w:val="28"/>
          <w:szCs w:val="28"/>
        </w:rPr>
        <w:t>.00 евро.</w:t>
      </w:r>
    </w:p>
    <w:p w:rsidR="00E7019B" w:rsidRPr="00B65000" w:rsidRDefault="00E7019B" w:rsidP="00B65000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Държавна Опера               -   (-)10 000.00 евро.</w:t>
      </w:r>
    </w:p>
    <w:p w:rsidR="00B80316" w:rsidRDefault="00B80316" w:rsidP="00B80316">
      <w:pPr>
        <w:spacing w:line="276" w:lineRule="auto"/>
        <w:ind w:firstLine="426"/>
        <w:jc w:val="both"/>
        <w:rPr>
          <w:sz w:val="28"/>
          <w:szCs w:val="28"/>
        </w:rPr>
      </w:pPr>
    </w:p>
    <w:p w:rsidR="00B65ACF" w:rsidRDefault="00B65ACF" w:rsidP="00B80316">
      <w:pPr>
        <w:spacing w:line="276" w:lineRule="auto"/>
        <w:ind w:firstLine="426"/>
        <w:jc w:val="both"/>
        <w:rPr>
          <w:sz w:val="28"/>
          <w:szCs w:val="28"/>
        </w:rPr>
      </w:pPr>
      <w:r w:rsidRPr="00FF57D8">
        <w:rPr>
          <w:sz w:val="28"/>
          <w:szCs w:val="28"/>
        </w:rPr>
        <w:t>Разликата по параграф 6</w:t>
      </w:r>
      <w:r>
        <w:rPr>
          <w:sz w:val="28"/>
          <w:szCs w:val="28"/>
        </w:rPr>
        <w:t>2</w:t>
      </w:r>
      <w:r w:rsidRPr="00FF57D8">
        <w:rPr>
          <w:sz w:val="28"/>
          <w:szCs w:val="28"/>
        </w:rPr>
        <w:t xml:space="preserve">-00 </w:t>
      </w:r>
      <w:r w:rsidR="003C5A03">
        <w:rPr>
          <w:sz w:val="28"/>
          <w:szCs w:val="28"/>
        </w:rPr>
        <w:t>между</w:t>
      </w:r>
      <w:r w:rsidRPr="00FF57D8">
        <w:rPr>
          <w:sz w:val="28"/>
          <w:szCs w:val="28"/>
        </w:rPr>
        <w:t xml:space="preserve"> отчета за касовото изпълнение на</w:t>
      </w:r>
      <w:r w:rsidR="003C5A03">
        <w:rPr>
          <w:sz w:val="28"/>
          <w:szCs w:val="28"/>
        </w:rPr>
        <w:t xml:space="preserve"> бюджета и отчета на сметките за средствата от Европейския съюз</w:t>
      </w:r>
      <w:r w:rsidRPr="00FF57D8">
        <w:rPr>
          <w:sz w:val="28"/>
          <w:szCs w:val="28"/>
        </w:rPr>
        <w:t xml:space="preserve"> </w:t>
      </w:r>
      <w:r w:rsidR="0018053F">
        <w:rPr>
          <w:sz w:val="28"/>
          <w:szCs w:val="28"/>
        </w:rPr>
        <w:t xml:space="preserve"> в размер на</w:t>
      </w:r>
      <w:r>
        <w:rPr>
          <w:sz w:val="28"/>
          <w:szCs w:val="28"/>
        </w:rPr>
        <w:t xml:space="preserve"> </w:t>
      </w:r>
      <w:r w:rsidR="00D92A6D">
        <w:rPr>
          <w:sz w:val="28"/>
          <w:szCs w:val="28"/>
          <w:lang w:val="en-US"/>
        </w:rPr>
        <w:t>(-)</w:t>
      </w:r>
      <w:r w:rsidR="0018053F">
        <w:rPr>
          <w:sz w:val="28"/>
          <w:szCs w:val="28"/>
        </w:rPr>
        <w:t xml:space="preserve"> </w:t>
      </w:r>
      <w:r w:rsidR="00DB24D1">
        <w:rPr>
          <w:sz w:val="28"/>
          <w:szCs w:val="28"/>
        </w:rPr>
        <w:t>421 525</w:t>
      </w:r>
      <w:r w:rsidR="000451E5">
        <w:rPr>
          <w:sz w:val="28"/>
          <w:szCs w:val="28"/>
        </w:rPr>
        <w:t>.12</w:t>
      </w:r>
      <w:r w:rsidR="00CC59D0">
        <w:rPr>
          <w:sz w:val="28"/>
          <w:szCs w:val="28"/>
        </w:rPr>
        <w:t xml:space="preserve"> </w:t>
      </w:r>
      <w:r w:rsidR="00AA7748">
        <w:rPr>
          <w:sz w:val="28"/>
          <w:szCs w:val="28"/>
        </w:rPr>
        <w:t>евро</w:t>
      </w:r>
      <w:r w:rsidR="00B65000">
        <w:rPr>
          <w:sz w:val="28"/>
          <w:szCs w:val="28"/>
        </w:rPr>
        <w:t xml:space="preserve"> , се формира от</w:t>
      </w:r>
      <w:r w:rsidR="0018053F">
        <w:rPr>
          <w:sz w:val="28"/>
          <w:szCs w:val="28"/>
        </w:rPr>
        <w:t xml:space="preserve"> :</w:t>
      </w:r>
    </w:p>
    <w:p w:rsidR="00B65ACF" w:rsidRDefault="00B65ACF" w:rsidP="00B80316">
      <w:pPr>
        <w:spacing w:line="276" w:lineRule="auto"/>
        <w:jc w:val="both"/>
        <w:rPr>
          <w:sz w:val="28"/>
          <w:szCs w:val="28"/>
        </w:rPr>
      </w:pPr>
    </w:p>
    <w:p w:rsidR="00C110BB" w:rsidRPr="003C5A03" w:rsidRDefault="00C110BB" w:rsidP="003C5A03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3C5A03">
        <w:rPr>
          <w:sz w:val="28"/>
          <w:szCs w:val="28"/>
        </w:rPr>
        <w:t>Отдел „Култура, археология и културно наследство“, Община Пловдив по проект BG-RRP-11.021-0003 „Отново Заедно“, предоставя средства на:</w:t>
      </w:r>
    </w:p>
    <w:p w:rsidR="003C5A03" w:rsidRPr="003C5A03" w:rsidRDefault="003C5A03" w:rsidP="003C5A03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C110BB" w:rsidRDefault="00AA7748" w:rsidP="00B80316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Държавен Куклен театър</w:t>
      </w:r>
      <w:r w:rsidR="00C110BB" w:rsidRPr="00C110BB">
        <w:rPr>
          <w:sz w:val="28"/>
          <w:szCs w:val="28"/>
        </w:rPr>
        <w:t xml:space="preserve"> гр.</w:t>
      </w:r>
      <w:r w:rsidR="00C110BB">
        <w:rPr>
          <w:sz w:val="28"/>
          <w:szCs w:val="28"/>
        </w:rPr>
        <w:t xml:space="preserve"> </w:t>
      </w:r>
      <w:r w:rsidR="00C110BB" w:rsidRPr="00C110BB">
        <w:rPr>
          <w:sz w:val="28"/>
          <w:szCs w:val="28"/>
        </w:rPr>
        <w:t xml:space="preserve">Пловдив </w:t>
      </w:r>
      <w:r w:rsidR="00D92A6D">
        <w:rPr>
          <w:sz w:val="28"/>
          <w:szCs w:val="28"/>
        </w:rPr>
        <w:t>–</w:t>
      </w:r>
      <w:r w:rsidR="00D92A6D">
        <w:rPr>
          <w:sz w:val="28"/>
          <w:szCs w:val="28"/>
          <w:lang w:val="en-US"/>
        </w:rPr>
        <w:t xml:space="preserve"> (-)</w:t>
      </w:r>
      <w:r w:rsidR="00E7019B">
        <w:rPr>
          <w:sz w:val="28"/>
          <w:szCs w:val="28"/>
        </w:rPr>
        <w:t xml:space="preserve"> 81 046</w:t>
      </w:r>
      <w:r w:rsidR="00CC59D0">
        <w:rPr>
          <w:sz w:val="28"/>
          <w:szCs w:val="28"/>
        </w:rPr>
        <w:t>.</w:t>
      </w:r>
      <w:r w:rsidR="00E7019B">
        <w:rPr>
          <w:sz w:val="28"/>
          <w:szCs w:val="28"/>
        </w:rPr>
        <w:t>91</w:t>
      </w:r>
      <w:r>
        <w:rPr>
          <w:sz w:val="28"/>
          <w:szCs w:val="28"/>
        </w:rPr>
        <w:t xml:space="preserve"> евро</w:t>
      </w:r>
      <w:r w:rsidR="00C4153E">
        <w:rPr>
          <w:sz w:val="28"/>
          <w:szCs w:val="28"/>
        </w:rPr>
        <w:t>.</w:t>
      </w:r>
    </w:p>
    <w:p w:rsidR="00E7019B" w:rsidRPr="00053502" w:rsidRDefault="00E7019B" w:rsidP="00B80316">
      <w:pPr>
        <w:pStyle w:val="a7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- ДТ „Н.О. </w:t>
      </w:r>
      <w:proofErr w:type="spellStart"/>
      <w:r>
        <w:rPr>
          <w:sz w:val="28"/>
          <w:szCs w:val="28"/>
        </w:rPr>
        <w:t>Масалитинов</w:t>
      </w:r>
      <w:proofErr w:type="spellEnd"/>
      <w:r>
        <w:rPr>
          <w:sz w:val="28"/>
          <w:szCs w:val="28"/>
        </w:rPr>
        <w:t>“ – (-)  85 062.06 евро</w:t>
      </w:r>
      <w:r w:rsidR="00053502">
        <w:rPr>
          <w:sz w:val="28"/>
          <w:szCs w:val="28"/>
          <w:lang w:val="en-US"/>
        </w:rPr>
        <w:t>.</w:t>
      </w:r>
    </w:p>
    <w:p w:rsidR="00E7019B" w:rsidRPr="00053502" w:rsidRDefault="00E7019B" w:rsidP="00B80316">
      <w:pPr>
        <w:pStyle w:val="a7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- Държавна Опера  - (-)  122 710.05 евро</w:t>
      </w:r>
      <w:r w:rsidR="00053502">
        <w:rPr>
          <w:sz w:val="28"/>
          <w:szCs w:val="28"/>
          <w:lang w:val="en-US"/>
        </w:rPr>
        <w:t>.</w:t>
      </w:r>
    </w:p>
    <w:p w:rsidR="003C5A03" w:rsidRDefault="003C5A03" w:rsidP="00B80316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</w:p>
    <w:p w:rsidR="00B65000" w:rsidRDefault="00B80316" w:rsidP="003C5A03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Община Пловдив по проект „</w:t>
      </w:r>
      <w:proofErr w:type="spellStart"/>
      <w:r w:rsidRPr="00B80316">
        <w:rPr>
          <w:sz w:val="28"/>
          <w:szCs w:val="28"/>
          <w:lang w:val="en-US"/>
        </w:rPr>
        <w:t>Пловдив</w:t>
      </w:r>
      <w:proofErr w:type="spellEnd"/>
      <w:r w:rsidRPr="00B80316">
        <w:rPr>
          <w:sz w:val="28"/>
          <w:szCs w:val="28"/>
          <w:lang w:val="en-US"/>
        </w:rPr>
        <w:t xml:space="preserve"> - </w:t>
      </w:r>
      <w:proofErr w:type="spellStart"/>
      <w:r w:rsidRPr="00B80316">
        <w:rPr>
          <w:sz w:val="28"/>
          <w:szCs w:val="28"/>
          <w:lang w:val="en-US"/>
        </w:rPr>
        <w:t>по-чист</w:t>
      </w:r>
      <w:proofErr w:type="spellEnd"/>
      <w:r w:rsidRPr="00B80316">
        <w:rPr>
          <w:sz w:val="28"/>
          <w:szCs w:val="28"/>
          <w:lang w:val="en-US"/>
        </w:rPr>
        <w:t xml:space="preserve">, </w:t>
      </w:r>
      <w:proofErr w:type="spellStart"/>
      <w:r w:rsidRPr="00B80316">
        <w:rPr>
          <w:sz w:val="28"/>
          <w:szCs w:val="28"/>
          <w:lang w:val="en-US"/>
        </w:rPr>
        <w:t>зелен</w:t>
      </w:r>
      <w:proofErr w:type="spellEnd"/>
      <w:r w:rsidRPr="00B80316">
        <w:rPr>
          <w:sz w:val="28"/>
          <w:szCs w:val="28"/>
          <w:lang w:val="en-US"/>
        </w:rPr>
        <w:t xml:space="preserve"> и </w:t>
      </w:r>
      <w:proofErr w:type="spellStart"/>
      <w:r w:rsidRPr="00B80316">
        <w:rPr>
          <w:sz w:val="28"/>
          <w:szCs w:val="28"/>
          <w:lang w:val="en-US"/>
        </w:rPr>
        <w:t>социално</w:t>
      </w:r>
      <w:proofErr w:type="spellEnd"/>
      <w:r w:rsidRPr="00B80316">
        <w:rPr>
          <w:sz w:val="28"/>
          <w:szCs w:val="28"/>
          <w:lang w:val="en-US"/>
        </w:rPr>
        <w:t xml:space="preserve"> </w:t>
      </w:r>
      <w:proofErr w:type="spellStart"/>
      <w:r w:rsidRPr="00B80316">
        <w:rPr>
          <w:sz w:val="28"/>
          <w:szCs w:val="28"/>
          <w:lang w:val="en-US"/>
        </w:rPr>
        <w:t>отговорен</w:t>
      </w:r>
      <w:proofErr w:type="spellEnd"/>
      <w:r w:rsidRPr="00B80316">
        <w:rPr>
          <w:sz w:val="28"/>
          <w:szCs w:val="28"/>
          <w:lang w:val="en-US"/>
        </w:rPr>
        <w:t xml:space="preserve"> град”-BG16FFPR003-1.001-0029</w:t>
      </w:r>
      <w:r>
        <w:rPr>
          <w:sz w:val="28"/>
          <w:szCs w:val="28"/>
        </w:rPr>
        <w:t>, предоставя средства на</w:t>
      </w:r>
      <w:r w:rsidR="00B6500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C5A03" w:rsidRDefault="003C5A03" w:rsidP="003C5A03">
      <w:pPr>
        <w:pStyle w:val="a7"/>
        <w:spacing w:line="276" w:lineRule="auto"/>
        <w:ind w:left="780"/>
        <w:jc w:val="both"/>
        <w:rPr>
          <w:sz w:val="28"/>
          <w:szCs w:val="28"/>
        </w:rPr>
      </w:pPr>
    </w:p>
    <w:p w:rsidR="00B80316" w:rsidRDefault="00B65000" w:rsidP="00B65000">
      <w:pPr>
        <w:pStyle w:val="a7"/>
        <w:spacing w:line="276" w:lineRule="auto"/>
        <w:ind w:left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 xml:space="preserve">           -</w:t>
      </w:r>
      <w:r w:rsidR="00B80316">
        <w:rPr>
          <w:sz w:val="28"/>
          <w:szCs w:val="28"/>
          <w:lang w:val="en-US"/>
        </w:rPr>
        <w:t>V</w:t>
      </w:r>
      <w:r w:rsidR="00DB24D1">
        <w:rPr>
          <w:sz w:val="28"/>
          <w:szCs w:val="28"/>
        </w:rPr>
        <w:t>-ДКЦ гр. Пловдив - (-) 21 280</w:t>
      </w:r>
      <w:r w:rsidR="00B80316" w:rsidRPr="00B80316">
        <w:rPr>
          <w:sz w:val="28"/>
          <w:szCs w:val="28"/>
        </w:rPr>
        <w:t>.00 евро</w:t>
      </w:r>
      <w:r w:rsidR="00053502">
        <w:rPr>
          <w:sz w:val="28"/>
          <w:szCs w:val="28"/>
          <w:lang w:val="en-US"/>
        </w:rPr>
        <w:t>.</w:t>
      </w:r>
    </w:p>
    <w:p w:rsidR="00756015" w:rsidRDefault="00756015" w:rsidP="00B65000">
      <w:pPr>
        <w:pStyle w:val="a7"/>
        <w:spacing w:line="276" w:lineRule="auto"/>
        <w:ind w:left="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</w:t>
      </w:r>
    </w:p>
    <w:p w:rsidR="00C74A80" w:rsidRDefault="00756015" w:rsidP="00756015">
      <w:pPr>
        <w:pStyle w:val="a7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 корекция </w:t>
      </w:r>
      <w:r w:rsidR="00C74A80">
        <w:rPr>
          <w:sz w:val="28"/>
          <w:szCs w:val="28"/>
        </w:rPr>
        <w:t>–МРРБ ЕФРР ОП Региони в растеж –</w:t>
      </w:r>
    </w:p>
    <w:p w:rsidR="00756015" w:rsidRPr="00756015" w:rsidRDefault="00C74A80" w:rsidP="00C74A80">
      <w:pPr>
        <w:pStyle w:val="a7"/>
        <w:spacing w:line="276" w:lineRule="auto"/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(-) 111 426.10 евро.</w:t>
      </w:r>
    </w:p>
    <w:p w:rsidR="00CC1086" w:rsidRDefault="00CC1086" w:rsidP="001E3E28">
      <w:pPr>
        <w:rPr>
          <w:sz w:val="28"/>
          <w:szCs w:val="28"/>
        </w:rPr>
      </w:pPr>
    </w:p>
    <w:p w:rsidR="003C5A03" w:rsidRDefault="003C5A03" w:rsidP="001E3E28">
      <w:pPr>
        <w:rPr>
          <w:sz w:val="28"/>
          <w:szCs w:val="28"/>
        </w:rPr>
      </w:pPr>
    </w:p>
    <w:p w:rsidR="001E3E28" w:rsidRPr="003371DF" w:rsidRDefault="008D4588" w:rsidP="001E3E28">
      <w:pPr>
        <w:rPr>
          <w:sz w:val="28"/>
          <w:szCs w:val="28"/>
        </w:rPr>
      </w:pPr>
      <w:r>
        <w:rPr>
          <w:b/>
          <w:sz w:val="28"/>
          <w:szCs w:val="28"/>
        </w:rPr>
        <w:t>Виктория Чавдарова</w:t>
      </w:r>
    </w:p>
    <w:p w:rsidR="001E3E28" w:rsidRPr="00BD550C" w:rsidRDefault="001E3E28" w:rsidP="001E3E28">
      <w:pPr>
        <w:rPr>
          <w:i/>
          <w:sz w:val="28"/>
          <w:szCs w:val="28"/>
        </w:rPr>
      </w:pPr>
      <w:r w:rsidRPr="00BD550C">
        <w:rPr>
          <w:i/>
          <w:sz w:val="28"/>
          <w:szCs w:val="28"/>
        </w:rPr>
        <w:t>Директор дирекция „Финансова политика“</w:t>
      </w:r>
    </w:p>
    <w:p w:rsidR="00892F66" w:rsidRDefault="00892F66" w:rsidP="00FF57D8"/>
    <w:p w:rsidR="00BD550C" w:rsidRDefault="00BD550C" w:rsidP="00FF57D8"/>
    <w:p w:rsidR="008D497D" w:rsidRDefault="008D497D" w:rsidP="00FF57D8">
      <w:pPr>
        <w:rPr>
          <w:b/>
          <w:sz w:val="28"/>
          <w:szCs w:val="28"/>
        </w:rPr>
      </w:pPr>
      <w:r>
        <w:rPr>
          <w:b/>
          <w:sz w:val="28"/>
          <w:szCs w:val="28"/>
        </w:rPr>
        <w:t>Елена Димитрова</w:t>
      </w:r>
    </w:p>
    <w:p w:rsidR="00FF57D8" w:rsidRPr="008D497D" w:rsidRDefault="00FF57D8" w:rsidP="00FF57D8">
      <w:pPr>
        <w:rPr>
          <w:b/>
          <w:sz w:val="28"/>
          <w:szCs w:val="28"/>
        </w:rPr>
      </w:pPr>
      <w:r w:rsidRPr="007E392E">
        <w:rPr>
          <w:i/>
          <w:sz w:val="28"/>
          <w:szCs w:val="28"/>
        </w:rPr>
        <w:t>Директор дирекция „Счетоводство</w:t>
      </w:r>
      <w:r w:rsidRPr="00212CA4">
        <w:rPr>
          <w:sz w:val="28"/>
          <w:szCs w:val="28"/>
        </w:rPr>
        <w:t>“</w:t>
      </w:r>
    </w:p>
    <w:p w:rsidR="00CC1086" w:rsidRDefault="00CC1086" w:rsidP="00FF57D8"/>
    <w:p w:rsidR="00CC1086" w:rsidRDefault="00CC1086" w:rsidP="00FF57D8"/>
    <w:p w:rsidR="00FF57D8" w:rsidRPr="00FF57D8" w:rsidRDefault="00FF57D8" w:rsidP="00FF57D8">
      <w:r w:rsidRPr="00FF57D8">
        <w:t>Изготвил:</w:t>
      </w:r>
    </w:p>
    <w:p w:rsidR="00FF57D8" w:rsidRPr="00EC69E7" w:rsidRDefault="009E5993" w:rsidP="00FF57D8">
      <w:r>
        <w:t xml:space="preserve">Нина Куртева </w:t>
      </w:r>
    </w:p>
    <w:p w:rsidR="00FF57D8" w:rsidRPr="00FF57D8" w:rsidRDefault="002A2852" w:rsidP="008E367E">
      <w:pPr>
        <w:jc w:val="both"/>
      </w:pPr>
      <w:r w:rsidRPr="00087295">
        <w:t xml:space="preserve">Главен експерт </w:t>
      </w:r>
      <w:r w:rsidR="00CD27EA">
        <w:t xml:space="preserve">отдел </w:t>
      </w:r>
      <w:r w:rsidR="009E5993">
        <w:t>МКОИ</w:t>
      </w:r>
      <w:r>
        <w:t xml:space="preserve">, </w:t>
      </w:r>
      <w:r w:rsidRPr="00087295">
        <w:t>дирекция ,,Счетоводство“</w:t>
      </w:r>
    </w:p>
    <w:sectPr w:rsidR="00FF57D8" w:rsidRPr="00FF57D8" w:rsidSect="00B80316">
      <w:pgSz w:w="11906" w:h="16838" w:code="9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E2404"/>
    <w:multiLevelType w:val="hybridMultilevel"/>
    <w:tmpl w:val="4C0A8F00"/>
    <w:lvl w:ilvl="0" w:tplc="E10E59B8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3A0B070F"/>
    <w:multiLevelType w:val="hybridMultilevel"/>
    <w:tmpl w:val="0AF6E6D0"/>
    <w:lvl w:ilvl="0" w:tplc="561AA6A8">
      <w:start w:val="2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02F0048"/>
    <w:multiLevelType w:val="hybridMultilevel"/>
    <w:tmpl w:val="458A3FBC"/>
    <w:lvl w:ilvl="0" w:tplc="8C82FB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2E247FA"/>
    <w:multiLevelType w:val="hybridMultilevel"/>
    <w:tmpl w:val="DE7CD148"/>
    <w:lvl w:ilvl="0" w:tplc="B91620C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01639E2"/>
    <w:multiLevelType w:val="hybridMultilevel"/>
    <w:tmpl w:val="8E609886"/>
    <w:lvl w:ilvl="0" w:tplc="21901A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57D8"/>
    <w:rsid w:val="00021A0E"/>
    <w:rsid w:val="00032F62"/>
    <w:rsid w:val="000451E5"/>
    <w:rsid w:val="00053502"/>
    <w:rsid w:val="00093D3A"/>
    <w:rsid w:val="00143EC0"/>
    <w:rsid w:val="00147E35"/>
    <w:rsid w:val="001724C5"/>
    <w:rsid w:val="0018053F"/>
    <w:rsid w:val="001E3E28"/>
    <w:rsid w:val="00212CA4"/>
    <w:rsid w:val="0023107D"/>
    <w:rsid w:val="002A1750"/>
    <w:rsid w:val="002A2852"/>
    <w:rsid w:val="002A4F98"/>
    <w:rsid w:val="002C68C4"/>
    <w:rsid w:val="002F0AAA"/>
    <w:rsid w:val="003107A3"/>
    <w:rsid w:val="00336824"/>
    <w:rsid w:val="003371DF"/>
    <w:rsid w:val="003C5A03"/>
    <w:rsid w:val="004278FD"/>
    <w:rsid w:val="004320D7"/>
    <w:rsid w:val="00451297"/>
    <w:rsid w:val="004B3BC8"/>
    <w:rsid w:val="00527500"/>
    <w:rsid w:val="00571318"/>
    <w:rsid w:val="005B488B"/>
    <w:rsid w:val="005E59B7"/>
    <w:rsid w:val="005F3777"/>
    <w:rsid w:val="00621FCC"/>
    <w:rsid w:val="00672A3D"/>
    <w:rsid w:val="006768E6"/>
    <w:rsid w:val="006837A6"/>
    <w:rsid w:val="006B3516"/>
    <w:rsid w:val="00704606"/>
    <w:rsid w:val="00705756"/>
    <w:rsid w:val="00724B0D"/>
    <w:rsid w:val="00756015"/>
    <w:rsid w:val="00793D40"/>
    <w:rsid w:val="00794BF1"/>
    <w:rsid w:val="007C0097"/>
    <w:rsid w:val="007C033A"/>
    <w:rsid w:val="007E392E"/>
    <w:rsid w:val="0087323C"/>
    <w:rsid w:val="00892F66"/>
    <w:rsid w:val="0089306F"/>
    <w:rsid w:val="008D4588"/>
    <w:rsid w:val="008D497D"/>
    <w:rsid w:val="008E367E"/>
    <w:rsid w:val="0093682F"/>
    <w:rsid w:val="009B3FC2"/>
    <w:rsid w:val="009E5993"/>
    <w:rsid w:val="00AA6F6C"/>
    <w:rsid w:val="00AA7748"/>
    <w:rsid w:val="00B65000"/>
    <w:rsid w:val="00B65ACF"/>
    <w:rsid w:val="00B80316"/>
    <w:rsid w:val="00B83061"/>
    <w:rsid w:val="00BB545C"/>
    <w:rsid w:val="00BC2DE4"/>
    <w:rsid w:val="00BD550C"/>
    <w:rsid w:val="00BE3E8E"/>
    <w:rsid w:val="00C07B37"/>
    <w:rsid w:val="00C110BB"/>
    <w:rsid w:val="00C4153E"/>
    <w:rsid w:val="00C74A80"/>
    <w:rsid w:val="00CC1086"/>
    <w:rsid w:val="00CC1E1E"/>
    <w:rsid w:val="00CC59D0"/>
    <w:rsid w:val="00CD27EA"/>
    <w:rsid w:val="00D62214"/>
    <w:rsid w:val="00D91624"/>
    <w:rsid w:val="00D92A6D"/>
    <w:rsid w:val="00DA79A6"/>
    <w:rsid w:val="00DB24D1"/>
    <w:rsid w:val="00DF3F4E"/>
    <w:rsid w:val="00E14BF3"/>
    <w:rsid w:val="00E24AF5"/>
    <w:rsid w:val="00E52813"/>
    <w:rsid w:val="00E7019B"/>
    <w:rsid w:val="00EB3DA7"/>
    <w:rsid w:val="00EC126A"/>
    <w:rsid w:val="00EC370E"/>
    <w:rsid w:val="00EC69E7"/>
    <w:rsid w:val="00ED26F7"/>
    <w:rsid w:val="00F13E23"/>
    <w:rsid w:val="00F63383"/>
    <w:rsid w:val="00F87551"/>
    <w:rsid w:val="00F976B6"/>
    <w:rsid w:val="00FF43D7"/>
    <w:rsid w:val="00F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E976C"/>
  <w15:docId w15:val="{4850124D-B949-45E6-9CCC-A63FC99D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F57D8"/>
    <w:pPr>
      <w:autoSpaceDE w:val="0"/>
      <w:autoSpaceDN w:val="0"/>
    </w:pPr>
    <w:rPr>
      <w:rFonts w:ascii="Courier New" w:hAnsi="Courier New" w:cs="Courier New"/>
      <w:sz w:val="20"/>
      <w:szCs w:val="20"/>
      <w:lang w:val="en-AU" w:eastAsia="en-US"/>
    </w:rPr>
  </w:style>
  <w:style w:type="character" w:customStyle="1" w:styleId="a4">
    <w:name w:val="Обикновен текст Знак"/>
    <w:basedOn w:val="a0"/>
    <w:link w:val="a3"/>
    <w:rsid w:val="00FF57D8"/>
    <w:rPr>
      <w:rFonts w:ascii="Courier New" w:eastAsia="Times New Roman" w:hAnsi="Courier New" w:cs="Courier New"/>
      <w:sz w:val="20"/>
      <w:szCs w:val="20"/>
      <w:lang w:val="en-AU"/>
    </w:rPr>
  </w:style>
  <w:style w:type="paragraph" w:styleId="a5">
    <w:name w:val="Balloon Text"/>
    <w:basedOn w:val="a"/>
    <w:link w:val="a6"/>
    <w:uiPriority w:val="99"/>
    <w:semiHidden/>
    <w:unhideWhenUsed/>
    <w:rsid w:val="00FF57D8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F57D8"/>
    <w:rPr>
      <w:rFonts w:ascii="Tahoma" w:eastAsia="Times New Roman" w:hAnsi="Tahoma" w:cs="Tahoma"/>
      <w:sz w:val="16"/>
      <w:szCs w:val="16"/>
      <w:lang w:eastAsia="bg-BG"/>
    </w:rPr>
  </w:style>
  <w:style w:type="paragraph" w:styleId="a7">
    <w:name w:val="List Paragraph"/>
    <w:basedOn w:val="a"/>
    <w:uiPriority w:val="34"/>
    <w:qFormat/>
    <w:rsid w:val="008930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8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1836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Municipality Of Plovdiv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Kremena Raicheva</dc:creator>
  <cp:keywords/>
  <dc:description/>
  <cp:lastModifiedBy>Marina Ivanova</cp:lastModifiedBy>
  <cp:revision>84</cp:revision>
  <cp:lastPrinted>2026-05-08T06:57:00Z</cp:lastPrinted>
  <dcterms:created xsi:type="dcterms:W3CDTF">2019-03-28T07:04:00Z</dcterms:created>
  <dcterms:modified xsi:type="dcterms:W3CDTF">2026-05-08T06:59:00Z</dcterms:modified>
</cp:coreProperties>
</file>